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BE" w:rsidRDefault="00011CDB" w:rsidP="00F245B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F245BE">
        <w:rPr>
          <w:rFonts w:ascii="Times New Roman" w:hAnsi="Times New Roman"/>
          <w:sz w:val="24"/>
          <w:szCs w:val="24"/>
          <w:lang w:val="sr-Cyrl-RS"/>
        </w:rPr>
        <w:tab/>
      </w:r>
      <w:r w:rsidR="00F245BE">
        <w:rPr>
          <w:rFonts w:ascii="Times New Roman" w:hAnsi="Times New Roman"/>
          <w:sz w:val="24"/>
          <w:szCs w:val="24"/>
          <w:lang w:val="sr-Cyrl-RS"/>
        </w:rPr>
        <w:tab/>
      </w:r>
      <w:r w:rsidR="00F245BE">
        <w:rPr>
          <w:rFonts w:ascii="Times New Roman" w:hAnsi="Times New Roman"/>
          <w:sz w:val="24"/>
          <w:szCs w:val="24"/>
          <w:lang w:val="sr-Cyrl-RS"/>
        </w:rPr>
        <w:tab/>
      </w:r>
      <w:r w:rsidR="00F245BE">
        <w:rPr>
          <w:rFonts w:ascii="Times New Roman" w:hAnsi="Times New Roman"/>
          <w:sz w:val="24"/>
          <w:szCs w:val="24"/>
          <w:lang w:val="sr-Cyrl-RS"/>
        </w:rPr>
        <w:tab/>
      </w:r>
      <w:r w:rsidR="00F245BE">
        <w:rPr>
          <w:rFonts w:ascii="Times New Roman" w:hAnsi="Times New Roman"/>
          <w:sz w:val="24"/>
          <w:szCs w:val="24"/>
          <w:lang w:val="sr-Cyrl-RS"/>
        </w:rPr>
        <w:tab/>
      </w:r>
      <w:r w:rsidR="00F245BE">
        <w:rPr>
          <w:rFonts w:ascii="Times New Roman" w:hAnsi="Times New Roman"/>
          <w:sz w:val="24"/>
          <w:szCs w:val="24"/>
          <w:lang w:val="sr-Cyrl-RS"/>
        </w:rPr>
        <w:tab/>
      </w:r>
      <w:r w:rsidR="00F245BE">
        <w:rPr>
          <w:rFonts w:ascii="Times New Roman" w:hAnsi="Times New Roman"/>
          <w:sz w:val="24"/>
          <w:szCs w:val="24"/>
          <w:lang w:val="sr-Cyrl-RS"/>
        </w:rPr>
        <w:tab/>
      </w:r>
      <w:r w:rsidR="00F245BE">
        <w:rPr>
          <w:rFonts w:ascii="Times New Roman" w:hAnsi="Times New Roman"/>
          <w:sz w:val="24"/>
          <w:szCs w:val="24"/>
          <w:lang w:val="sr-Cyrl-RS"/>
        </w:rPr>
        <w:tab/>
      </w:r>
    </w:p>
    <w:p w:rsidR="00F245BE" w:rsidRDefault="00011CDB" w:rsidP="00F245B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F245BE" w:rsidRDefault="00011CDB" w:rsidP="00F245B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45BE" w:rsidRDefault="00011CDB" w:rsidP="00F245B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F245BE" w:rsidRDefault="00F245BE" w:rsidP="00F245B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011CDB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011-58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/21</w:t>
      </w:r>
    </w:p>
    <w:p w:rsidR="00F245BE" w:rsidRDefault="00F245BE" w:rsidP="00F245B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20. </w:t>
      </w:r>
      <w:r w:rsidR="00011CDB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011CDB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245BE" w:rsidRDefault="00011CDB" w:rsidP="00F245B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F245BE" w:rsidRDefault="00F245BE" w:rsidP="00F245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45BE" w:rsidRDefault="00F245BE" w:rsidP="00F245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45BE" w:rsidRDefault="00011CDB" w:rsidP="00F245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F245BE" w:rsidRDefault="00F245BE" w:rsidP="00F245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245BE" w:rsidRDefault="00F245BE" w:rsidP="00F245B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245BE" w:rsidRPr="005C577C" w:rsidRDefault="00F245BE" w:rsidP="00F245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011CDB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1CDB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1CDB">
        <w:rPr>
          <w:rFonts w:ascii="Times New Roman" w:hAnsi="Times New Roman"/>
          <w:sz w:val="24"/>
          <w:szCs w:val="24"/>
          <w:lang w:val="sr-Cyrl-RS"/>
        </w:rPr>
        <w:t>pravosuđe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1CDB">
        <w:rPr>
          <w:rFonts w:ascii="Times New Roman" w:hAnsi="Times New Roman"/>
          <w:sz w:val="24"/>
          <w:szCs w:val="24"/>
          <w:lang w:val="sr-Cyrl-RS"/>
        </w:rPr>
        <w:t>državnu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1CDB">
        <w:rPr>
          <w:rFonts w:ascii="Times New Roman" w:hAnsi="Times New Roman"/>
          <w:sz w:val="24"/>
          <w:szCs w:val="24"/>
          <w:lang w:val="sr-Cyrl-RS"/>
        </w:rPr>
        <w:t>upravu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1CD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1CDB">
        <w:rPr>
          <w:rFonts w:ascii="Times New Roman" w:hAnsi="Times New Roman"/>
          <w:sz w:val="24"/>
          <w:szCs w:val="24"/>
          <w:lang w:val="sr-Cyrl-RS"/>
        </w:rPr>
        <w:t>lokalnu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1CDB">
        <w:rPr>
          <w:rFonts w:ascii="Times New Roman" w:hAnsi="Times New Roman"/>
          <w:sz w:val="24"/>
          <w:szCs w:val="24"/>
          <w:lang w:val="sr-Cyrl-RS"/>
        </w:rPr>
        <w:t>samoupravu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1CDB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011CDB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1CDB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20. </w:t>
      </w:r>
      <w:r w:rsidR="00011CDB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011CDB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11CDB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1CDB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1CDB">
        <w:rPr>
          <w:rFonts w:ascii="Times New Roman" w:hAnsi="Times New Roman"/>
          <w:b/>
          <w:sz w:val="24"/>
          <w:szCs w:val="24"/>
          <w:lang w:val="sr-Cyrl-RS"/>
        </w:rPr>
        <w:t>P</w:t>
      </w:r>
      <w:proofErr w:type="spellStart"/>
      <w:r w:rsidR="00011CDB">
        <w:rPr>
          <w:rFonts w:ascii="Times New Roman" w:hAnsi="Times New Roman"/>
          <w:b/>
          <w:sz w:val="24"/>
          <w:szCs w:val="24"/>
        </w:rPr>
        <w:t>redlog</w:t>
      </w:r>
      <w:proofErr w:type="spellEnd"/>
      <w:r w:rsidRPr="005C57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1CDB">
        <w:rPr>
          <w:rFonts w:ascii="Times New Roman" w:hAnsi="Times New Roman"/>
          <w:b/>
          <w:sz w:val="24"/>
          <w:szCs w:val="24"/>
        </w:rPr>
        <w:t>zakona</w:t>
      </w:r>
      <w:proofErr w:type="spellEnd"/>
      <w:r w:rsidRPr="005C577C">
        <w:rPr>
          <w:rFonts w:ascii="Times New Roman" w:hAnsi="Times New Roman"/>
          <w:b/>
          <w:sz w:val="24"/>
          <w:szCs w:val="24"/>
        </w:rPr>
        <w:t xml:space="preserve"> </w:t>
      </w:r>
      <w:r w:rsidR="00011CDB">
        <w:rPr>
          <w:rFonts w:ascii="Times New Roman" w:hAnsi="Times New Roman"/>
          <w:b/>
          <w:sz w:val="24"/>
          <w:szCs w:val="24"/>
        </w:rPr>
        <w:t>o</w:t>
      </w:r>
      <w:r w:rsidRPr="005C577C">
        <w:rPr>
          <w:rFonts w:ascii="Times New Roman" w:hAnsi="Times New Roman"/>
          <w:b/>
          <w:sz w:val="24"/>
          <w:szCs w:val="24"/>
        </w:rPr>
        <w:t xml:space="preserve"> </w:t>
      </w:r>
      <w:r w:rsidR="00011CDB">
        <w:rPr>
          <w:rFonts w:ascii="Times New Roman" w:hAnsi="Times New Roman"/>
          <w:b/>
          <w:sz w:val="24"/>
          <w:szCs w:val="24"/>
          <w:lang w:val="sr-Cyrl-RS"/>
        </w:rPr>
        <w:t>registru</w:t>
      </w:r>
      <w:r w:rsidRPr="005C57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11CDB">
        <w:rPr>
          <w:rFonts w:ascii="Times New Roman" w:hAnsi="Times New Roman"/>
          <w:b/>
          <w:sz w:val="24"/>
          <w:szCs w:val="24"/>
          <w:lang w:val="sr-Cyrl-RS"/>
        </w:rPr>
        <w:t>administrativnih</w:t>
      </w:r>
      <w:r w:rsidRPr="005C57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11CDB">
        <w:rPr>
          <w:rFonts w:ascii="Times New Roman" w:hAnsi="Times New Roman"/>
          <w:b/>
          <w:sz w:val="24"/>
          <w:szCs w:val="24"/>
          <w:lang w:val="sr-Cyrl-RS"/>
        </w:rPr>
        <w:t>postupaka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11CDB">
        <w:rPr>
          <w:rFonts w:ascii="Times New Roman" w:hAnsi="Times New Roman"/>
          <w:bCs/>
          <w:sz w:val="24"/>
          <w:szCs w:val="24"/>
          <w:lang w:val="sr-Cyrl-CS"/>
        </w:rPr>
        <w:t>koji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11CDB"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11CDB">
        <w:rPr>
          <w:rFonts w:ascii="Times New Roman" w:hAnsi="Times New Roman"/>
          <w:bCs/>
          <w:sz w:val="24"/>
          <w:szCs w:val="24"/>
          <w:lang w:val="sr-Cyrl-CS"/>
        </w:rPr>
        <w:t>podnela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11CDB">
        <w:rPr>
          <w:rFonts w:ascii="Times New Roman" w:hAnsi="Times New Roman"/>
          <w:bCs/>
          <w:sz w:val="24"/>
          <w:szCs w:val="24"/>
          <w:lang w:val="sr-Cyrl-CS"/>
        </w:rPr>
        <w:t>Vlada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011-58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/21 </w:t>
      </w:r>
      <w:r w:rsidR="00011CDB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02. </w:t>
      </w:r>
      <w:r w:rsidR="00011CDB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011CDB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11CDB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11CDB">
        <w:rPr>
          <w:rFonts w:ascii="Times New Roman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F245BE" w:rsidRDefault="00F245BE" w:rsidP="00F24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5BE" w:rsidRDefault="00011CDB" w:rsidP="00F245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F245BE" w:rsidRDefault="00F245BE" w:rsidP="00F245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45BE" w:rsidRDefault="00F245BE" w:rsidP="00F245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45BE" w:rsidRDefault="00011CDB" w:rsidP="00F245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F245BE" w:rsidRDefault="00F245BE" w:rsidP="00F245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245BE" w:rsidRDefault="00F245BE" w:rsidP="00F245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45BE" w:rsidRDefault="00011CDB" w:rsidP="00F245BE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F245B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Predlog</w:t>
      </w:r>
      <w:proofErr w:type="spellEnd"/>
      <w:r w:rsidR="00F245B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zako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n</w:t>
      </w:r>
      <w:r>
        <w:rPr>
          <w:rFonts w:ascii="Times New Roman" w:eastAsiaTheme="minorHAnsi" w:hAnsi="Times New Roman"/>
          <w:color w:val="000000"/>
          <w:sz w:val="24"/>
          <w:szCs w:val="24"/>
        </w:rPr>
        <w:t>a</w:t>
      </w:r>
      <w:r w:rsidR="00F245BE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o</w:t>
      </w:r>
      <w:r w:rsidR="00F245BE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registru</w:t>
      </w:r>
      <w:r w:rsidR="00F245BE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administrativnih</w:t>
      </w:r>
      <w:r w:rsidR="00F245BE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postupaka</w:t>
      </w:r>
      <w:r w:rsidR="00F245BE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u</w:t>
      </w:r>
      <w:r w:rsidR="00F245BE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načelu</w:t>
      </w:r>
      <w:r w:rsidR="00F245BE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.</w:t>
      </w:r>
    </w:p>
    <w:p w:rsidR="00F245BE" w:rsidRDefault="00F245BE" w:rsidP="00F245BE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F245BE" w:rsidRDefault="00011CDB" w:rsidP="00F24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F245B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F245B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F245B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F245B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F245B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F245B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F245B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r w:rsidR="00F245BE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="00F245B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245B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 w:rsidR="00F245B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Dabić</w:t>
      </w:r>
      <w:r w:rsidR="00F245B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F245B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F245BE">
        <w:rPr>
          <w:rFonts w:ascii="Times New Roman" w:eastAsia="Times New Roman" w:hAnsi="Times New Roman"/>
          <w:sz w:val="24"/>
          <w:szCs w:val="24"/>
        </w:rPr>
        <w:t>.</w:t>
      </w:r>
    </w:p>
    <w:p w:rsidR="00F245BE" w:rsidRDefault="00F245BE" w:rsidP="00F245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245BE" w:rsidRDefault="00F245BE" w:rsidP="00F245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245BE" w:rsidRDefault="00F245BE" w:rsidP="00F245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F245BE" w:rsidRDefault="00F245BE" w:rsidP="00F245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011CDB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F245BE" w:rsidRDefault="00F245BE" w:rsidP="00F245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011CDB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F245BE" w:rsidRDefault="00F245BE" w:rsidP="00F245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5BE" w:rsidRDefault="00F245BE" w:rsidP="00F245BE"/>
    <w:p w:rsidR="00F245BE" w:rsidRDefault="00F245BE" w:rsidP="00F245BE"/>
    <w:p w:rsidR="0025765A" w:rsidRDefault="0025765A">
      <w:r>
        <w:br w:type="page"/>
      </w:r>
    </w:p>
    <w:p w:rsidR="0025765A" w:rsidRPr="0025765A" w:rsidRDefault="00011CDB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REPUBLIKA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25765A" w:rsidRPr="0025765A" w:rsidRDefault="00011CDB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25765A" w:rsidRPr="0025765A" w:rsidRDefault="00011CDB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5765A" w:rsidRPr="0025765A" w:rsidRDefault="00011CDB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5765A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Pr="0025765A">
        <w:rPr>
          <w:rFonts w:ascii="Times New Roman" w:eastAsia="Times New Roman" w:hAnsi="Times New Roman"/>
          <w:sz w:val="24"/>
          <w:szCs w:val="24"/>
        </w:rPr>
        <w:t>0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april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25765A" w:rsidRPr="0025765A" w:rsidRDefault="00011CDB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011CDB" w:rsidP="002576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PREDSEDNIKU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5765A" w:rsidRPr="0025765A" w:rsidRDefault="00011CDB" w:rsidP="002576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25765A"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5765A" w:rsidRPr="0025765A" w:rsidRDefault="0025765A" w:rsidP="002576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15.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20.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aprila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dopis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Milice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Živojinović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Prekršajnog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Lazarevcu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(118-676/21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15.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aprila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obaveštava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Narodnu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skupštinu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dana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30.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aprila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navršava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radni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vek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te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traži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donese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odluku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prestanku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lični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zahtev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čime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nastupili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zakonski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razlozi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propisani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74.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sudijama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hyperlink r:id="rId7" w:tooltip="Zakon o sudijama (22/12/2008)" w:history="1">
        <w:r w:rsidRPr="0025765A">
          <w:rPr>
            <w:rFonts w:ascii="Times New Roman" w:eastAsia="Times New Roman" w:hAnsi="Times New Roman"/>
            <w:sz w:val="24"/>
            <w:szCs w:val="24"/>
          </w:rPr>
          <w:t>116/08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8" w:tooltip="Odluka Ustavnog suda Republike Srbije IUz broj 42/2009 (odnosi se na Zakon o sudijama) (25/07/2009)" w:history="1">
        <w:r w:rsidRPr="0025765A">
          <w:rPr>
            <w:rFonts w:ascii="Times New Roman" w:eastAsia="Times New Roman" w:hAnsi="Times New Roman"/>
            <w:sz w:val="24"/>
            <w:szCs w:val="24"/>
          </w:rPr>
          <w:t>58/09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 - </w:t>
      </w:r>
      <w:r w:rsidR="00011CDB">
        <w:rPr>
          <w:rFonts w:ascii="Times New Roman" w:eastAsia="Times New Roman" w:hAnsi="Times New Roman"/>
          <w:sz w:val="24"/>
          <w:szCs w:val="24"/>
        </w:rPr>
        <w:t>US</w:t>
      </w:r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9" w:tooltip="Zakon o dopuni Zakona o sudijama (16/12/2009)" w:history="1">
        <w:r w:rsidRPr="0025765A">
          <w:rPr>
            <w:rFonts w:ascii="Times New Roman" w:eastAsia="Times New Roman" w:hAnsi="Times New Roman"/>
            <w:sz w:val="24"/>
            <w:szCs w:val="24"/>
          </w:rPr>
          <w:t>104/09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0" w:tooltip="Zakon o izmenama i dopunama Zakona o sudijama (29/12/2010)" w:history="1">
        <w:r w:rsidRPr="0025765A">
          <w:rPr>
            <w:rFonts w:ascii="Times New Roman" w:eastAsia="Times New Roman" w:hAnsi="Times New Roman"/>
            <w:sz w:val="24"/>
            <w:szCs w:val="24"/>
          </w:rPr>
          <w:t>101/10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1" w:tooltip="Odluka Ustavnog suda RS IUz-1634/2010 (odnosi se na Zakon o izmenama i dopunama Zakona o sudijama) (03/02/2012)" w:history="1">
        <w:r w:rsidRPr="0025765A">
          <w:rPr>
            <w:rFonts w:ascii="Times New Roman" w:eastAsia="Times New Roman" w:hAnsi="Times New Roman"/>
            <w:sz w:val="24"/>
            <w:szCs w:val="24"/>
          </w:rPr>
          <w:t>8/12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 - </w:t>
      </w:r>
      <w:r w:rsidR="00011CDB">
        <w:rPr>
          <w:rFonts w:ascii="Times New Roman" w:eastAsia="Times New Roman" w:hAnsi="Times New Roman"/>
          <w:sz w:val="24"/>
          <w:szCs w:val="24"/>
        </w:rPr>
        <w:t>US</w:t>
      </w:r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2" w:tooltip="Zakon o dopuni Zakona o sudijama (24/12/2012)" w:history="1">
        <w:r w:rsidRPr="0025765A">
          <w:rPr>
            <w:rFonts w:ascii="Times New Roman" w:eastAsia="Times New Roman" w:hAnsi="Times New Roman"/>
            <w:sz w:val="24"/>
            <w:szCs w:val="24"/>
          </w:rPr>
          <w:t>121/12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3" w:tooltip="Odluka Ustavnog suda IUz-733/2011 (odnosi se na Zakon o sudijama) (29/12/2012)" w:history="1">
        <w:r w:rsidRPr="0025765A">
          <w:rPr>
            <w:rFonts w:ascii="Times New Roman" w:eastAsia="Times New Roman" w:hAnsi="Times New Roman"/>
            <w:sz w:val="24"/>
            <w:szCs w:val="24"/>
          </w:rPr>
          <w:t>124/12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 - </w:t>
      </w:r>
      <w:r w:rsidR="00011CDB">
        <w:rPr>
          <w:rFonts w:ascii="Times New Roman" w:eastAsia="Times New Roman" w:hAnsi="Times New Roman"/>
          <w:sz w:val="24"/>
          <w:szCs w:val="24"/>
        </w:rPr>
        <w:t>US</w:t>
      </w:r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4" w:tooltip="Zakon o izmenama i dopunama Zakona o sudijama (20/11/2013)" w:history="1">
        <w:r w:rsidRPr="0025765A">
          <w:rPr>
            <w:rFonts w:ascii="Times New Roman" w:eastAsia="Times New Roman" w:hAnsi="Times New Roman"/>
            <w:sz w:val="24"/>
            <w:szCs w:val="24"/>
          </w:rPr>
          <w:t>101/13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5" w:tooltip="Zakon o izmeni Zakona o platama državnih službenika i nameštenika (06/12/2013)" w:history="1">
        <w:r w:rsidRPr="0025765A">
          <w:rPr>
            <w:rFonts w:ascii="Times New Roman" w:eastAsia="Times New Roman" w:hAnsi="Times New Roman"/>
            <w:sz w:val="24"/>
            <w:szCs w:val="24"/>
          </w:rPr>
          <w:t>108/13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 - </w:t>
      </w:r>
      <w:r w:rsidR="00011CDB">
        <w:rPr>
          <w:rFonts w:ascii="Times New Roman" w:eastAsia="Times New Roman" w:hAnsi="Times New Roman"/>
          <w:sz w:val="24"/>
          <w:szCs w:val="24"/>
        </w:rPr>
        <w:t>dr</w:t>
      </w:r>
      <w:r w:rsidRPr="0025765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011CDB">
        <w:rPr>
          <w:rFonts w:ascii="Times New Roman" w:eastAsia="Times New Roman" w:hAnsi="Times New Roman"/>
          <w:sz w:val="24"/>
          <w:szCs w:val="24"/>
        </w:rPr>
        <w:t>zakon</w:t>
      </w:r>
      <w:proofErr w:type="spellEnd"/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6" w:tooltip="Odluka Ustavnog suda IUz-427/2013 (odnosi se na Zakon o sudijama) (15/10/2014)" w:history="1">
        <w:r w:rsidRPr="0025765A">
          <w:rPr>
            <w:rFonts w:ascii="Times New Roman" w:eastAsia="Times New Roman" w:hAnsi="Times New Roman"/>
            <w:sz w:val="24"/>
            <w:szCs w:val="24"/>
          </w:rPr>
          <w:t>111/14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 - </w:t>
      </w:r>
      <w:r w:rsidR="00011CDB">
        <w:rPr>
          <w:rFonts w:ascii="Times New Roman" w:eastAsia="Times New Roman" w:hAnsi="Times New Roman"/>
          <w:sz w:val="24"/>
          <w:szCs w:val="24"/>
        </w:rPr>
        <w:t>US</w:t>
      </w:r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7" w:tooltip="Zakon o izmeni Zakona o sudijama (29/10/2014)" w:history="1">
        <w:r w:rsidRPr="0025765A">
          <w:rPr>
            <w:rFonts w:ascii="Times New Roman" w:eastAsia="Times New Roman" w:hAnsi="Times New Roman"/>
            <w:sz w:val="24"/>
            <w:szCs w:val="24"/>
          </w:rPr>
          <w:t>117/14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8" w:tooltip="Zakon o dopuni Zakona o sudijama (07/05/2015)" w:history="1">
        <w:r w:rsidRPr="0025765A">
          <w:rPr>
            <w:rFonts w:ascii="Times New Roman" w:eastAsia="Times New Roman" w:hAnsi="Times New Roman"/>
            <w:sz w:val="24"/>
            <w:szCs w:val="24"/>
          </w:rPr>
          <w:t>40/15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9" w:tooltip="Odluka Ustavnog suda IUz-156/2014 (odnosi se na Zakon o dopuni Zakona o sudijama) (17/07/2015)" w:history="1">
        <w:r w:rsidRPr="0025765A">
          <w:rPr>
            <w:rFonts w:ascii="Times New Roman" w:eastAsia="Times New Roman" w:hAnsi="Times New Roman"/>
            <w:sz w:val="24"/>
            <w:szCs w:val="24"/>
          </w:rPr>
          <w:t>63/15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 - </w:t>
      </w:r>
      <w:r w:rsidR="00011CDB">
        <w:rPr>
          <w:rFonts w:ascii="Times New Roman" w:eastAsia="Times New Roman" w:hAnsi="Times New Roman"/>
          <w:sz w:val="24"/>
          <w:szCs w:val="24"/>
        </w:rPr>
        <w:t>dr</w:t>
      </w:r>
      <w:r w:rsidRPr="0025765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011CDB">
        <w:rPr>
          <w:rFonts w:ascii="Times New Roman" w:eastAsia="Times New Roman" w:hAnsi="Times New Roman"/>
          <w:sz w:val="24"/>
          <w:szCs w:val="24"/>
        </w:rPr>
        <w:t>propis</w:t>
      </w:r>
      <w:proofErr w:type="spellEnd"/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0" w:tooltip="Zakon o dopuni Zakona o sudijama (21/12/2015)" w:history="1">
        <w:r w:rsidRPr="0025765A">
          <w:rPr>
            <w:rFonts w:ascii="Times New Roman" w:eastAsia="Times New Roman" w:hAnsi="Times New Roman"/>
            <w:sz w:val="24"/>
            <w:szCs w:val="24"/>
          </w:rPr>
          <w:t>106/15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1" w:tooltip="Odluka Ustavnog suda IUz-92/2014  (odnosi se na Zakon o izmenama i dopunama Zakona o sudijama) (15/07/2016)" w:history="1">
        <w:r w:rsidRPr="0025765A">
          <w:rPr>
            <w:rFonts w:ascii="Times New Roman" w:eastAsia="Times New Roman" w:hAnsi="Times New Roman"/>
            <w:sz w:val="24"/>
            <w:szCs w:val="24"/>
          </w:rPr>
          <w:t>63/16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 - </w:t>
      </w:r>
      <w:r w:rsidR="00011CDB">
        <w:rPr>
          <w:rFonts w:ascii="Times New Roman" w:eastAsia="Times New Roman" w:hAnsi="Times New Roman"/>
          <w:sz w:val="24"/>
          <w:szCs w:val="24"/>
        </w:rPr>
        <w:t>US</w:t>
      </w:r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2" w:tooltip="Zakon o izmenama i dopunama Zakona o sudijama (15/05/2017)" w:history="1">
        <w:r w:rsidRPr="0025765A">
          <w:rPr>
            <w:rFonts w:ascii="Times New Roman" w:eastAsia="Times New Roman" w:hAnsi="Times New Roman"/>
            <w:sz w:val="24"/>
            <w:szCs w:val="24"/>
          </w:rPr>
          <w:t>47/17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>)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prestanak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25765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Đorđe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Dabić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765A" w:rsidRPr="0025765A" w:rsidRDefault="0025765A" w:rsidP="0025765A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11CDB">
        <w:rPr>
          <w:rFonts w:ascii="Times New Roman" w:eastAsia="Times New Roman" w:hAnsi="Times New Roman"/>
          <w:sz w:val="24"/>
          <w:szCs w:val="24"/>
        </w:rPr>
        <w:t>PREDSEDNIK</w:t>
      </w: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5765A">
        <w:rPr>
          <w:rFonts w:ascii="Times New Roman" w:eastAsia="Times New Roman" w:hAnsi="Times New Roman"/>
          <w:sz w:val="24"/>
          <w:szCs w:val="24"/>
        </w:rPr>
        <w:tab/>
      </w:r>
      <w:r w:rsidRPr="0025765A">
        <w:rPr>
          <w:rFonts w:ascii="Times New Roman" w:eastAsia="Times New Roman" w:hAnsi="Times New Roman"/>
          <w:sz w:val="24"/>
          <w:szCs w:val="24"/>
        </w:rPr>
        <w:tab/>
      </w:r>
      <w:r w:rsidRPr="0025765A">
        <w:rPr>
          <w:rFonts w:ascii="Times New Roman" w:eastAsia="Times New Roman" w:hAnsi="Times New Roman"/>
          <w:sz w:val="24"/>
          <w:szCs w:val="24"/>
        </w:rPr>
        <w:tab/>
      </w:r>
      <w:r w:rsidRPr="0025765A">
        <w:rPr>
          <w:rFonts w:ascii="Times New Roman" w:eastAsia="Times New Roman" w:hAnsi="Times New Roman"/>
          <w:sz w:val="24"/>
          <w:szCs w:val="24"/>
        </w:rPr>
        <w:tab/>
      </w:r>
      <w:r w:rsidRPr="0025765A">
        <w:rPr>
          <w:rFonts w:ascii="Times New Roman" w:eastAsia="Times New Roman" w:hAnsi="Times New Roman"/>
          <w:sz w:val="24"/>
          <w:szCs w:val="24"/>
        </w:rPr>
        <w:tab/>
      </w:r>
      <w:r w:rsidRPr="0025765A">
        <w:rPr>
          <w:rFonts w:ascii="Times New Roman" w:eastAsia="Times New Roman" w:hAnsi="Times New Roman"/>
          <w:sz w:val="24"/>
          <w:szCs w:val="24"/>
        </w:rPr>
        <w:tab/>
      </w:r>
      <w:r w:rsidRPr="0025765A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11CDB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Pr="0025765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11CDB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25765A" w:rsidRPr="0025765A" w:rsidRDefault="0025765A" w:rsidP="0025765A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245BE" w:rsidRDefault="00F245BE"/>
    <w:sectPr w:rsidR="00F245BE" w:rsidSect="00587C5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D8" w:rsidRDefault="00985CD8" w:rsidP="00011CDB">
      <w:pPr>
        <w:spacing w:after="0" w:line="240" w:lineRule="auto"/>
      </w:pPr>
      <w:r>
        <w:separator/>
      </w:r>
    </w:p>
  </w:endnote>
  <w:endnote w:type="continuationSeparator" w:id="0">
    <w:p w:rsidR="00985CD8" w:rsidRDefault="00985CD8" w:rsidP="0001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DB" w:rsidRDefault="00011C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DB" w:rsidRDefault="00011C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DB" w:rsidRDefault="00011C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D8" w:rsidRDefault="00985CD8" w:rsidP="00011CDB">
      <w:pPr>
        <w:spacing w:after="0" w:line="240" w:lineRule="auto"/>
      </w:pPr>
      <w:r>
        <w:separator/>
      </w:r>
    </w:p>
  </w:footnote>
  <w:footnote w:type="continuationSeparator" w:id="0">
    <w:p w:rsidR="00985CD8" w:rsidRDefault="00985CD8" w:rsidP="0001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DB" w:rsidRDefault="00011C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DB" w:rsidRDefault="00011C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DB" w:rsidRDefault="00011C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2"/>
    <w:rsid w:val="00011CDB"/>
    <w:rsid w:val="0025765A"/>
    <w:rsid w:val="00587C53"/>
    <w:rsid w:val="005C577C"/>
    <w:rsid w:val="00643622"/>
    <w:rsid w:val="00985CD8"/>
    <w:rsid w:val="00D80FF4"/>
    <w:rsid w:val="00E019E2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C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1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C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C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1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C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7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cp:lastPrinted>2021-04-16T09:12:00Z</cp:lastPrinted>
  <dcterms:created xsi:type="dcterms:W3CDTF">2021-07-14T13:59:00Z</dcterms:created>
  <dcterms:modified xsi:type="dcterms:W3CDTF">2021-07-14T13:59:00Z</dcterms:modified>
</cp:coreProperties>
</file>